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BF" w:rsidRPr="00082CB4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82CB4">
        <w:rPr>
          <w:rFonts w:ascii="Times New Roman" w:hAnsi="Times New Roman"/>
          <w:sz w:val="24"/>
          <w:szCs w:val="24"/>
        </w:rPr>
        <w:t xml:space="preserve">Приложение </w:t>
      </w:r>
      <w:r w:rsidR="00B35DF2" w:rsidRPr="00082CB4">
        <w:rPr>
          <w:rFonts w:ascii="Times New Roman" w:hAnsi="Times New Roman"/>
          <w:sz w:val="24"/>
          <w:szCs w:val="24"/>
        </w:rPr>
        <w:t>4</w:t>
      </w:r>
    </w:p>
    <w:p w:rsidR="00D65EF5" w:rsidRPr="00082CB4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82CB4">
        <w:rPr>
          <w:rFonts w:ascii="Times New Roman" w:hAnsi="Times New Roman"/>
          <w:sz w:val="24"/>
          <w:szCs w:val="24"/>
        </w:rPr>
        <w:t>к Порядку планирования бюджетных ассигнований</w:t>
      </w:r>
    </w:p>
    <w:p w:rsidR="00786C9D" w:rsidRPr="00082CB4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82CB4">
        <w:rPr>
          <w:rFonts w:ascii="Times New Roman" w:hAnsi="Times New Roman"/>
          <w:sz w:val="24"/>
          <w:szCs w:val="24"/>
        </w:rPr>
        <w:t xml:space="preserve">бюджета </w:t>
      </w:r>
      <w:r w:rsidR="00B06D87" w:rsidRPr="00082CB4">
        <w:rPr>
          <w:rFonts w:ascii="Times New Roman" w:hAnsi="Times New Roman"/>
          <w:sz w:val="24"/>
          <w:szCs w:val="24"/>
        </w:rPr>
        <w:t xml:space="preserve">города </w:t>
      </w:r>
      <w:proofErr w:type="spellStart"/>
      <w:r w:rsidR="00B06D87" w:rsidRPr="00082CB4">
        <w:rPr>
          <w:rFonts w:ascii="Times New Roman" w:hAnsi="Times New Roman"/>
          <w:sz w:val="24"/>
          <w:szCs w:val="24"/>
        </w:rPr>
        <w:t>Югорска</w:t>
      </w:r>
      <w:proofErr w:type="spellEnd"/>
    </w:p>
    <w:p w:rsidR="00786C9D" w:rsidRPr="00082CB4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82CB4">
        <w:rPr>
          <w:rFonts w:ascii="Times New Roman" w:hAnsi="Times New Roman"/>
          <w:sz w:val="24"/>
          <w:szCs w:val="24"/>
        </w:rPr>
        <w:t>на очередной финансовый год и плановый период</w:t>
      </w:r>
    </w:p>
    <w:p w:rsidR="00D65EF5" w:rsidRPr="00082CB4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65EF5" w:rsidRPr="00786C9D" w:rsidRDefault="00D65EF5" w:rsidP="00D65EF5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tbl>
      <w:tblPr>
        <w:tblW w:w="15303" w:type="dxa"/>
        <w:tblLayout w:type="fixed"/>
        <w:tblLook w:val="04A0"/>
      </w:tblPr>
      <w:tblGrid>
        <w:gridCol w:w="1201"/>
        <w:gridCol w:w="839"/>
        <w:gridCol w:w="371"/>
        <w:gridCol w:w="482"/>
        <w:gridCol w:w="410"/>
        <w:gridCol w:w="882"/>
        <w:gridCol w:w="635"/>
        <w:gridCol w:w="657"/>
        <w:gridCol w:w="464"/>
        <w:gridCol w:w="636"/>
        <w:gridCol w:w="506"/>
        <w:gridCol w:w="461"/>
        <w:gridCol w:w="479"/>
        <w:gridCol w:w="633"/>
        <w:gridCol w:w="456"/>
        <w:gridCol w:w="445"/>
        <w:gridCol w:w="445"/>
        <w:gridCol w:w="903"/>
        <w:gridCol w:w="635"/>
        <w:gridCol w:w="542"/>
        <w:gridCol w:w="637"/>
        <w:gridCol w:w="816"/>
        <w:gridCol w:w="890"/>
        <w:gridCol w:w="878"/>
      </w:tblGrid>
      <w:tr w:rsidR="00B35DF2" w:rsidRPr="00B35DF2" w:rsidTr="00B35DF2">
        <w:trPr>
          <w:trHeight w:val="330"/>
        </w:trPr>
        <w:tc>
          <w:tcPr>
            <w:tcW w:w="15303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Перечень публичных нормативных обязательств</w:t>
            </w:r>
          </w:p>
        </w:tc>
      </w:tr>
      <w:tr w:rsidR="00B35DF2" w:rsidRPr="00B35DF2" w:rsidTr="00B35DF2">
        <w:trPr>
          <w:trHeight w:val="709"/>
        </w:trPr>
        <w:tc>
          <w:tcPr>
            <w:tcW w:w="15303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</w:tr>
      <w:tr w:rsidR="00B35DF2" w:rsidRPr="00B35DF2" w:rsidTr="00B35DF2">
        <w:trPr>
          <w:trHeight w:val="435"/>
        </w:trPr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  <w:r w:rsidRPr="00B35DF2">
              <w:rPr>
                <w:szCs w:val="24"/>
              </w:rPr>
              <w:t>Публичное нормативное</w:t>
            </w:r>
          </w:p>
          <w:p w:rsidR="00B35DF2" w:rsidRPr="00B35DF2" w:rsidRDefault="00B35DF2" w:rsidP="00A53DF1">
            <w:pPr>
              <w:pStyle w:val="a7"/>
              <w:rPr>
                <w:szCs w:val="24"/>
              </w:rPr>
            </w:pPr>
            <w:r w:rsidRPr="00B35DF2">
              <w:rPr>
                <w:szCs w:val="24"/>
              </w:rPr>
              <w:t>обязательство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  <w:r w:rsidRPr="00B35DF2">
              <w:rPr>
                <w:szCs w:val="24"/>
              </w:rPr>
              <w:t>Состав публичного нормативного обязательства</w:t>
            </w:r>
          </w:p>
        </w:tc>
        <w:tc>
          <w:tcPr>
            <w:tcW w:w="70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Реквизиты нормативного правового акта</w:t>
            </w:r>
          </w:p>
        </w:tc>
        <w:tc>
          <w:tcPr>
            <w:tcW w:w="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  <w:r w:rsidRPr="00B35DF2">
              <w:rPr>
                <w:szCs w:val="24"/>
              </w:rPr>
              <w:t>Категория получателей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  <w:r w:rsidRPr="00B35DF2">
              <w:rPr>
                <w:szCs w:val="24"/>
              </w:rPr>
              <w:t>Размер выплаты, установленный НПА</w:t>
            </w:r>
          </w:p>
        </w:tc>
        <w:tc>
          <w:tcPr>
            <w:tcW w:w="1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Код бюджетной классификации расходов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Объем бюджетных ассигнований, руб.</w:t>
            </w:r>
          </w:p>
        </w:tc>
      </w:tr>
      <w:tr w:rsidR="00B35DF2" w:rsidRPr="00B35DF2" w:rsidTr="00B35DF2">
        <w:trPr>
          <w:trHeight w:val="495"/>
        </w:trPr>
        <w:tc>
          <w:tcPr>
            <w:tcW w:w="12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37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  <w:r w:rsidRPr="00B35DF2">
              <w:rPr>
                <w:szCs w:val="24"/>
              </w:rPr>
              <w:t>вид</w:t>
            </w:r>
          </w:p>
        </w:tc>
        <w:tc>
          <w:tcPr>
            <w:tcW w:w="48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  <w:r w:rsidRPr="00B35DF2">
              <w:rPr>
                <w:szCs w:val="24"/>
              </w:rPr>
              <w:t>номер</w:t>
            </w:r>
          </w:p>
        </w:tc>
        <w:tc>
          <w:tcPr>
            <w:tcW w:w="4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  <w:r w:rsidRPr="00B35DF2">
              <w:rPr>
                <w:szCs w:val="24"/>
              </w:rPr>
              <w:t>дата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A53DF1">
            <w:pPr>
              <w:pStyle w:val="a7"/>
              <w:ind w:right="384"/>
              <w:rPr>
                <w:szCs w:val="24"/>
              </w:rPr>
            </w:pPr>
            <w:r w:rsidRPr="00B35DF2">
              <w:rPr>
                <w:szCs w:val="24"/>
              </w:rPr>
              <w:t>наименование</w:t>
            </w:r>
          </w:p>
        </w:tc>
        <w:tc>
          <w:tcPr>
            <w:tcW w:w="49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  <w:r w:rsidRPr="00B35DF2">
              <w:rPr>
                <w:szCs w:val="24"/>
              </w:rPr>
              <w:t>Элементы структуры нормативного правового акта</w:t>
            </w:r>
          </w:p>
        </w:tc>
        <w:tc>
          <w:tcPr>
            <w:tcW w:w="890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903" w:type="dxa"/>
            <w:vMerge/>
            <w:tcBorders>
              <w:left w:val="nil"/>
              <w:right w:val="nil"/>
            </w:tcBorders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  <w:proofErr w:type="spellStart"/>
            <w:r w:rsidRPr="00B35DF2">
              <w:rPr>
                <w:szCs w:val="24"/>
              </w:rPr>
              <w:t>Рз\</w:t>
            </w:r>
            <w:proofErr w:type="gramStart"/>
            <w:r w:rsidRPr="00B35DF2">
              <w:rPr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5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  <w:r w:rsidRPr="00B35DF2">
              <w:rPr>
                <w:szCs w:val="24"/>
              </w:rPr>
              <w:t>ЦСР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  <w:r w:rsidRPr="00B35DF2">
              <w:rPr>
                <w:szCs w:val="24"/>
              </w:rPr>
              <w:t>ВР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  <w:highlight w:val="red"/>
              </w:rPr>
            </w:pPr>
            <w:r w:rsidRPr="00B35DF2">
              <w:rPr>
                <w:szCs w:val="24"/>
              </w:rPr>
              <w:t>Очередной год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  <w:highlight w:val="red"/>
              </w:rPr>
            </w:pPr>
            <w:r w:rsidRPr="00B35DF2">
              <w:rPr>
                <w:szCs w:val="24"/>
              </w:rPr>
              <w:t>Первый год планово го периода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  <w:highlight w:val="red"/>
              </w:rPr>
            </w:pPr>
            <w:r w:rsidRPr="00B35DF2">
              <w:rPr>
                <w:szCs w:val="24"/>
              </w:rPr>
              <w:t xml:space="preserve">Второй год планового </w:t>
            </w:r>
            <w:proofErr w:type="gramStart"/>
            <w:r w:rsidRPr="00B35DF2">
              <w:rPr>
                <w:szCs w:val="24"/>
              </w:rPr>
              <w:t>о</w:t>
            </w:r>
            <w:proofErr w:type="gramEnd"/>
            <w:r w:rsidRPr="00B35DF2">
              <w:rPr>
                <w:szCs w:val="24"/>
              </w:rPr>
              <w:t xml:space="preserve"> периода</w:t>
            </w:r>
          </w:p>
        </w:tc>
      </w:tr>
      <w:tr w:rsidR="00B35DF2" w:rsidRPr="00B35DF2" w:rsidTr="00B35DF2">
        <w:trPr>
          <w:trHeight w:val="495"/>
        </w:trPr>
        <w:tc>
          <w:tcPr>
            <w:tcW w:w="12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371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A53DF1">
            <w:pPr>
              <w:pStyle w:val="a7"/>
              <w:ind w:right="384"/>
              <w:rPr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подраздел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глава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параграф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статья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часть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пункт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подпункт</w:t>
            </w:r>
          </w:p>
          <w:p w:rsidR="00B35DF2" w:rsidRPr="00B35DF2" w:rsidRDefault="00B35DF2" w:rsidP="00A53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абзац</w:t>
            </w:r>
          </w:p>
        </w:tc>
        <w:tc>
          <w:tcPr>
            <w:tcW w:w="89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903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5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</w:tr>
      <w:tr w:rsidR="00B35DF2" w:rsidRPr="00B35DF2" w:rsidTr="00B35DF2">
        <w:trPr>
          <w:trHeight w:val="300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2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4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7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8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15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16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17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18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19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22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B35DF2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23</w:t>
            </w:r>
          </w:p>
        </w:tc>
      </w:tr>
      <w:tr w:rsidR="00B35DF2" w:rsidRPr="00B35DF2" w:rsidTr="00B35DF2">
        <w:trPr>
          <w:trHeight w:val="300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</w:tr>
      <w:tr w:rsidR="00B35DF2" w:rsidRPr="00B35DF2" w:rsidTr="00B35DF2">
        <w:trPr>
          <w:trHeight w:val="300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</w:tr>
    </w:tbl>
    <w:p w:rsidR="007E551A" w:rsidRDefault="007E551A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E551A" w:rsidRDefault="007E551A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65EF5" w:rsidRPr="00965DBF" w:rsidRDefault="00D65EF5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5DBF">
        <w:rPr>
          <w:rFonts w:ascii="Times New Roman" w:hAnsi="Times New Roman"/>
          <w:sz w:val="20"/>
          <w:szCs w:val="20"/>
        </w:rPr>
        <w:t>Руководитель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</w:p>
    <w:p w:rsidR="00D65EF5" w:rsidRPr="00D65EF5" w:rsidRDefault="00965DBF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</w:t>
      </w:r>
      <w:r w:rsidR="00D65EF5">
        <w:rPr>
          <w:rFonts w:ascii="Times New Roman" w:hAnsi="Times New Roman"/>
          <w:sz w:val="16"/>
          <w:szCs w:val="16"/>
        </w:rPr>
        <w:t>(должность)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</w:t>
      </w:r>
      <w:r w:rsidR="00D65EF5">
        <w:rPr>
          <w:rFonts w:ascii="Times New Roman" w:hAnsi="Times New Roman"/>
          <w:sz w:val="16"/>
          <w:szCs w:val="16"/>
        </w:rPr>
        <w:t>(подпись)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</w:t>
      </w:r>
      <w:r w:rsidR="00D65EF5">
        <w:rPr>
          <w:rFonts w:ascii="Times New Roman" w:hAnsi="Times New Roman"/>
          <w:sz w:val="16"/>
          <w:szCs w:val="16"/>
        </w:rPr>
        <w:t>(расшифровка подписи)</w:t>
      </w:r>
    </w:p>
    <w:p w:rsidR="00D65EF5" w:rsidRDefault="00D65EF5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3747" w:rsidRDefault="00F63747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65DBF" w:rsidRPr="00965DBF" w:rsidRDefault="00965DBF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Исполнитель </w:t>
      </w:r>
      <w:r w:rsidRPr="00965DBF">
        <w:rPr>
          <w:rFonts w:ascii="Times New Roman" w:hAnsi="Times New Roman"/>
          <w:sz w:val="20"/>
          <w:szCs w:val="20"/>
        </w:rPr>
        <w:t xml:space="preserve">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>_____________________</w:t>
      </w:r>
    </w:p>
    <w:p w:rsidR="00D65EF5" w:rsidRPr="00965DBF" w:rsidRDefault="00965DBF" w:rsidP="00F63747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(телефон)</w:t>
      </w:r>
    </w:p>
    <w:sectPr w:rsidR="00D65EF5" w:rsidRPr="00965DBF" w:rsidSect="00780D00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D65EF5"/>
    <w:rsid w:val="00082CB4"/>
    <w:rsid w:val="0016690A"/>
    <w:rsid w:val="001962BF"/>
    <w:rsid w:val="001C77AE"/>
    <w:rsid w:val="002343D9"/>
    <w:rsid w:val="003B187D"/>
    <w:rsid w:val="003F1427"/>
    <w:rsid w:val="004958EE"/>
    <w:rsid w:val="006C07B8"/>
    <w:rsid w:val="00780D00"/>
    <w:rsid w:val="00786C9D"/>
    <w:rsid w:val="007C4D5E"/>
    <w:rsid w:val="007E551A"/>
    <w:rsid w:val="00873381"/>
    <w:rsid w:val="008836FC"/>
    <w:rsid w:val="009537B3"/>
    <w:rsid w:val="00965DBF"/>
    <w:rsid w:val="009B7FD9"/>
    <w:rsid w:val="00A05950"/>
    <w:rsid w:val="00A57FE2"/>
    <w:rsid w:val="00B06D87"/>
    <w:rsid w:val="00B35DF2"/>
    <w:rsid w:val="00C52CE9"/>
    <w:rsid w:val="00D65EF5"/>
    <w:rsid w:val="00D87FD0"/>
    <w:rsid w:val="00F40FAD"/>
    <w:rsid w:val="00F63747"/>
    <w:rsid w:val="00FF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8EE"/>
    <w:rPr>
      <w:rFonts w:ascii="Tahoma" w:hAnsi="Tahoma" w:cs="Tahoma"/>
      <w:sz w:val="16"/>
      <w:szCs w:val="16"/>
      <w:lang w:eastAsia="en-US"/>
    </w:rPr>
  </w:style>
  <w:style w:type="paragraph" w:customStyle="1" w:styleId="a5">
    <w:name w:val="Таблица: текст"/>
    <w:basedOn w:val="a"/>
    <w:link w:val="a6"/>
    <w:rsid w:val="001C77AE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6">
    <w:name w:val="Таблица: текст Знак"/>
    <w:basedOn w:val="a0"/>
    <w:link w:val="a5"/>
    <w:rsid w:val="001C77AE"/>
    <w:rPr>
      <w:rFonts w:ascii="Times New Roman" w:eastAsia="Times New Roman" w:hAnsi="Times New Roman"/>
      <w:sz w:val="22"/>
    </w:rPr>
  </w:style>
  <w:style w:type="paragraph" w:customStyle="1" w:styleId="a7">
    <w:name w:val="Таблица: шапка"/>
    <w:basedOn w:val="a"/>
    <w:next w:val="a5"/>
    <w:rsid w:val="001C77A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rsid w:val="0016690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rsid w:val="0016690A"/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</dc:creator>
  <cp:lastModifiedBy>1</cp:lastModifiedBy>
  <cp:revision>4</cp:revision>
  <cp:lastPrinted>2011-05-27T08:39:00Z</cp:lastPrinted>
  <dcterms:created xsi:type="dcterms:W3CDTF">2012-07-21T07:23:00Z</dcterms:created>
  <dcterms:modified xsi:type="dcterms:W3CDTF">2012-07-21T07:30:00Z</dcterms:modified>
</cp:coreProperties>
</file>